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GROUND FLOOR Prashant Vihar, North West Delhi india 110085</w:t>
            </w:r>
          </w:p>
        </w:tc>
        <w:tc>
          <w:p>
            <w:r>
              <w:t>Equity Shares</w:t>
            </w:r>
          </w:p>
        </w:tc>
        <w:tc>
          <w:p>
            <w:r>
              <w:t>3600</w:t>
            </w:r>
          </w:p>
        </w:tc>
        <w:tc>
          <w:p>
            <w:r>
              <w:t>0.03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10800</w:t>
            </w:r>
          </w:p>
        </w:tc>
        <w:tc>
          <w:p>
            <w:r>
              <w:t>1315784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14400</w:t>
            </w:r>
          </w:p>
        </w:tc>
        <w:tc>
          <w:p>
            <w:r>
              <w:t>0.1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23-Jan-2026</w:t>
            </w:r>
          </w:p>
        </w:tc>
        <w:tc>
          <w:p>
            <w:r>
              <w:t>23-Jan-2026</w:t>
            </w:r>
          </w:p>
        </w:tc>
        <w:tc>
          <w:p>
            <w:r>
              <w:t>24-Jan-2026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